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492" w:rsidRPr="002D0E25" w:rsidRDefault="001B2492" w:rsidP="002D0E25">
      <w:pPr>
        <w:pStyle w:val="Default"/>
        <w:jc w:val="center"/>
        <w:rPr>
          <w:sz w:val="28"/>
          <w:szCs w:val="28"/>
        </w:rPr>
      </w:pPr>
      <w:r w:rsidRPr="002D0E25">
        <w:rPr>
          <w:b/>
          <w:bCs/>
          <w:sz w:val="28"/>
          <w:szCs w:val="28"/>
        </w:rPr>
        <w:t>Планируемые результаты освоения учебного предмета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Личностные результаты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 ученика будут сформированы: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</w:t>
      </w:r>
      <w:proofErr w:type="spellStart"/>
      <w:r w:rsidRPr="001B2492">
        <w:t>учебнопознавательный</w:t>
      </w:r>
      <w:proofErr w:type="spellEnd"/>
      <w:r w:rsidRPr="001B2492">
        <w:t xml:space="preserve"> интерес к новому учебному материалу и способам решения новой задачи</w:t>
      </w:r>
      <w:proofErr w:type="gramStart"/>
      <w:r w:rsidRPr="001B2492">
        <w:t xml:space="preserve">;; </w:t>
      </w:r>
      <w:proofErr w:type="gramEnd"/>
    </w:p>
    <w:p w:rsidR="001B2492" w:rsidRPr="001B2492" w:rsidRDefault="001B2492" w:rsidP="001B2492">
      <w:pPr>
        <w:pStyle w:val="Default"/>
        <w:spacing w:after="68"/>
      </w:pPr>
      <w:r w:rsidRPr="001B2492">
        <w:t xml:space="preserve"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ориентация в нравственном содержании и </w:t>
      </w:r>
      <w:proofErr w:type="gramStart"/>
      <w:r w:rsidRPr="001B2492">
        <w:t>смысле</w:t>
      </w:r>
      <w:proofErr w:type="gramEnd"/>
      <w:r w:rsidRPr="001B2492">
        <w:t xml:space="preserve"> как собственных поступков, так и поступков окружающих людей;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знание основных моральных норм и ориентация на их выполнение;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установка на здоровый образ жизни;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1B2492">
        <w:t>здоровьесберегающего</w:t>
      </w:r>
      <w:proofErr w:type="spellEnd"/>
      <w:r w:rsidRPr="001B2492">
        <w:t xml:space="preserve"> поведения; </w:t>
      </w:r>
    </w:p>
    <w:p w:rsidR="001B2492" w:rsidRPr="001B2492" w:rsidRDefault="001B2492" w:rsidP="001B2492">
      <w:pPr>
        <w:pStyle w:val="Default"/>
      </w:pPr>
      <w:r w:rsidRPr="001B2492">
        <w:t xml:space="preserve">– чувство прекрасного и эстетические чувства на основе знакомства с мировой и отечественной художественной культурой.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для формирования: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1B2492">
        <w:t>учебнопознавательных</w:t>
      </w:r>
      <w:proofErr w:type="spellEnd"/>
      <w:r w:rsidRPr="001B2492">
        <w:t xml:space="preserve"> мотивов и предпочтении социального способа оценки знаний;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выраженной устойчивой </w:t>
      </w:r>
      <w:proofErr w:type="spellStart"/>
      <w:r w:rsidRPr="001B2492">
        <w:t>учебнопознавательной</w:t>
      </w:r>
      <w:proofErr w:type="spellEnd"/>
      <w:r w:rsidRPr="001B2492">
        <w:t xml:space="preserve"> мотивации учения; </w:t>
      </w:r>
    </w:p>
    <w:p w:rsidR="001B2492" w:rsidRPr="001B2492" w:rsidRDefault="001B2492" w:rsidP="001B2492">
      <w:pPr>
        <w:pStyle w:val="Default"/>
        <w:spacing w:after="69"/>
      </w:pPr>
      <w:r w:rsidRPr="001B2492">
        <w:t>– адекватного понимания причин успешности/</w:t>
      </w:r>
      <w:proofErr w:type="spellStart"/>
      <w:r w:rsidRPr="001B2492">
        <w:t>неуспешности</w:t>
      </w:r>
      <w:proofErr w:type="spellEnd"/>
      <w:r w:rsidRPr="001B2492">
        <w:t xml:space="preserve"> учебной деятельности;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компетентности в реализации основ гражданской идентичности в поступках и деятельности;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морального сознания на конвенциональном уровне, способности к решению моральных дилемм на основе </w:t>
      </w:r>
      <w:proofErr w:type="spellStart"/>
      <w:r w:rsidRPr="001B2492">
        <w:t>учѐта</w:t>
      </w:r>
      <w:proofErr w:type="spellEnd"/>
      <w:r w:rsidRPr="001B2492">
        <w:t xml:space="preserve"> позиций </w:t>
      </w:r>
      <w:proofErr w:type="spellStart"/>
      <w:r w:rsidRPr="001B2492">
        <w:t>партнѐров</w:t>
      </w:r>
      <w:proofErr w:type="spellEnd"/>
      <w:r w:rsidRPr="001B2492">
        <w:t xml:space="preserve"> в общении, ориентации на их мотивы и чувства, устойчивое следование в поведении моральным нормам и этическим требованиям;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установки на здоровый образ жизни и реализации </w:t>
      </w:r>
      <w:proofErr w:type="spellStart"/>
      <w:r w:rsidRPr="001B2492">
        <w:t>еѐ</w:t>
      </w:r>
      <w:proofErr w:type="spellEnd"/>
      <w:r w:rsidRPr="001B2492">
        <w:t xml:space="preserve"> в реальном поведении и поступках;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осознанных устойчивых эстетических предпочтений и ориентации на искусство как значимую сферу человеческой жизни; </w:t>
      </w:r>
    </w:p>
    <w:p w:rsidR="001B2492" w:rsidRPr="001B2492" w:rsidRDefault="001B2492" w:rsidP="001B2492">
      <w:pPr>
        <w:pStyle w:val="Default"/>
      </w:pPr>
      <w:r w:rsidRPr="001B2492">
        <w:t xml:space="preserve">– </w:t>
      </w:r>
      <w:proofErr w:type="spellStart"/>
      <w:r w:rsidRPr="001B2492">
        <w:t>эмпатии</w:t>
      </w:r>
      <w:proofErr w:type="spellEnd"/>
      <w:r w:rsidRPr="001B2492">
        <w:t xml:space="preserve"> как осознанного понимания чу</w:t>
      </w:r>
      <w:proofErr w:type="gramStart"/>
      <w:r w:rsidRPr="001B2492">
        <w:t>вств др</w:t>
      </w:r>
      <w:proofErr w:type="gramEnd"/>
      <w:r w:rsidRPr="001B2492">
        <w:t xml:space="preserve">угих людей и сопереживания им, выражающихся в поступках, направленных на помощь другим и обеспечение их благополучия. </w:t>
      </w:r>
    </w:p>
    <w:p w:rsidR="001B2492" w:rsidRPr="001B2492" w:rsidRDefault="001B2492" w:rsidP="001B2492">
      <w:pPr>
        <w:pStyle w:val="Default"/>
      </w:pPr>
    </w:p>
    <w:p w:rsidR="00DF49C4" w:rsidRDefault="001B2492" w:rsidP="001B2492">
      <w:pPr>
        <w:pStyle w:val="Default"/>
        <w:rPr>
          <w:b/>
          <w:bCs/>
        </w:rPr>
      </w:pPr>
      <w:proofErr w:type="spellStart"/>
      <w:r w:rsidRPr="001B2492">
        <w:rPr>
          <w:b/>
          <w:bCs/>
        </w:rPr>
        <w:t>Метапредметные</w:t>
      </w:r>
      <w:proofErr w:type="spellEnd"/>
      <w:r w:rsidRPr="001B2492">
        <w:rPr>
          <w:b/>
          <w:bCs/>
        </w:rPr>
        <w:t xml:space="preserve"> результаты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>Регулятивные</w:t>
      </w:r>
      <w:proofErr w:type="gramStart"/>
      <w:r w:rsidRPr="001B2492">
        <w:rPr>
          <w:b/>
          <w:bCs/>
        </w:rPr>
        <w:t xml:space="preserve"> :</w:t>
      </w:r>
      <w:proofErr w:type="gramEnd"/>
      <w:r w:rsidRPr="001B2492">
        <w:rPr>
          <w:b/>
          <w:bCs/>
        </w:rPr>
        <w:t xml:space="preserve"> </w:t>
      </w:r>
    </w:p>
    <w:p w:rsidR="001B2492" w:rsidRPr="001B2492" w:rsidRDefault="001B2492" w:rsidP="001B2492">
      <w:pPr>
        <w:pStyle w:val="Default"/>
        <w:pageBreakBefore/>
      </w:pPr>
      <w:r w:rsidRPr="001B2492">
        <w:rPr>
          <w:b/>
          <w:bCs/>
        </w:rPr>
        <w:lastRenderedPageBreak/>
        <w:t xml:space="preserve">Ученик научится: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- </w:t>
      </w:r>
      <w:r w:rsidRPr="001B2492">
        <w:t xml:space="preserve">принимать и сохранять учебную задачу;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1B2492" w:rsidRPr="001B2492" w:rsidRDefault="001B2492" w:rsidP="001B2492">
      <w:pPr>
        <w:pStyle w:val="Default"/>
      </w:pPr>
      <w:r w:rsidRPr="001B2492">
        <w:t xml:space="preserve">– планировать свои действия в соответствии с поставленной задачей и условиями </w:t>
      </w:r>
      <w:proofErr w:type="spellStart"/>
      <w:r w:rsidRPr="001B2492">
        <w:t>еѐ</w:t>
      </w:r>
      <w:proofErr w:type="spellEnd"/>
      <w:r w:rsidRPr="001B2492">
        <w:t xml:space="preserve"> реализации, в том числе во внутреннем плане;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t xml:space="preserve">учитывать установленные правила в планировании и контроле способа решения </w:t>
      </w:r>
    </w:p>
    <w:p w:rsidR="001B2492" w:rsidRPr="001B2492" w:rsidRDefault="001B2492" w:rsidP="001B2492">
      <w:pPr>
        <w:pStyle w:val="Default"/>
      </w:pPr>
      <w:r w:rsidRPr="001B2492">
        <w:t xml:space="preserve">-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научиться: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в сотрудничестве с учителем ставить новые учебные задачи;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преобразовывать практическую задачу </w:t>
      </w:r>
      <w:proofErr w:type="gramStart"/>
      <w:r w:rsidRPr="001B2492">
        <w:t>в</w:t>
      </w:r>
      <w:proofErr w:type="gramEnd"/>
      <w:r w:rsidRPr="001B2492">
        <w:t xml:space="preserve"> познавательную;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проявлять познавательную инициативу в учебном сотрудничестве; </w:t>
      </w:r>
    </w:p>
    <w:p w:rsidR="001B2492" w:rsidRPr="001B2492" w:rsidRDefault="001B2492" w:rsidP="001B2492">
      <w:pPr>
        <w:pStyle w:val="Default"/>
      </w:pPr>
      <w:r w:rsidRPr="001B2492"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1B2492">
        <w:t>исполнение</w:t>
      </w:r>
      <w:proofErr w:type="gramEnd"/>
      <w:r w:rsidRPr="001B2492">
        <w:t xml:space="preserve"> как по ходу его реализации, так и в конце действия.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>Познавательные</w:t>
      </w:r>
      <w:proofErr w:type="gramStart"/>
      <w:r w:rsidRPr="001B2492">
        <w:rPr>
          <w:b/>
          <w:bCs/>
        </w:rPr>
        <w:t xml:space="preserve"> :</w:t>
      </w:r>
      <w:proofErr w:type="gramEnd"/>
      <w:r w:rsidRPr="001B2492">
        <w:rPr>
          <w:b/>
          <w:bCs/>
        </w:rPr>
        <w:t xml:space="preserve">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научится: </w:t>
      </w:r>
    </w:p>
    <w:p w:rsidR="001B2492" w:rsidRPr="001B2492" w:rsidRDefault="001B2492" w:rsidP="001B2492">
      <w:pPr>
        <w:pStyle w:val="Default"/>
      </w:pPr>
      <w:r w:rsidRPr="001B2492">
        <w:t xml:space="preserve">– осуществлять поиск необходимой информации для выполнения учебных заданий с использованием учебной литературы,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t xml:space="preserve">-проявлять познавательную инициативу в учебном сотрудничестве;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строить сообщения в </w:t>
      </w:r>
      <w:proofErr w:type="gramStart"/>
      <w:r w:rsidRPr="001B2492">
        <w:t>устной</w:t>
      </w:r>
      <w:proofErr w:type="gramEnd"/>
      <w:r w:rsidRPr="001B2492">
        <w:t xml:space="preserve">, ориентироваться на разнообразие способов решения задач;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осуществлять анализ объектов с выделением существенных и несущественных признаков; </w:t>
      </w:r>
    </w:p>
    <w:p w:rsidR="001B2492" w:rsidRPr="001B2492" w:rsidRDefault="001B2492" w:rsidP="001B2492">
      <w:pPr>
        <w:pStyle w:val="Default"/>
      </w:pPr>
      <w:r w:rsidRPr="001B2492">
        <w:t xml:space="preserve">– строить рассуждения в форме связи простых суждений об объекте, его строении, свойствах и связях;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t xml:space="preserve">– проявлять познавательную инициативу в учебном сотрудничестве; </w:t>
      </w:r>
    </w:p>
    <w:p w:rsidR="001B2492" w:rsidRPr="001B2492" w:rsidRDefault="001B2492" w:rsidP="001B2492">
      <w:pPr>
        <w:pStyle w:val="Default"/>
      </w:pPr>
      <w:r w:rsidRPr="001B2492">
        <w:t xml:space="preserve">– строить сообщения в устной и письменной форме; </w:t>
      </w:r>
    </w:p>
    <w:p w:rsidR="001B2492" w:rsidRPr="001B2492" w:rsidRDefault="001B2492" w:rsidP="001B2492">
      <w:pPr>
        <w:pStyle w:val="Default"/>
      </w:pPr>
      <w:r w:rsidRPr="001B2492">
        <w:t xml:space="preserve">– осуществлять анализ объектов с выделением существенных и несущественных признаков; </w:t>
      </w:r>
    </w:p>
    <w:p w:rsidR="001B2492" w:rsidRPr="001B2492" w:rsidRDefault="001B2492" w:rsidP="001B2492">
      <w:pPr>
        <w:pStyle w:val="Default"/>
      </w:pPr>
      <w:r w:rsidRPr="001B2492">
        <w:t xml:space="preserve">– устанавливать аналогии;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научиться: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создавать и преобразовывать модели и схемы для решения задач;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осознанно и произвольно строить сообщения в устной форме;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осуществлять выбор наиболее эффективных способов решения задач в зависимости от конкретных условий; </w:t>
      </w:r>
    </w:p>
    <w:p w:rsidR="001B2492" w:rsidRPr="001B2492" w:rsidRDefault="001B2492" w:rsidP="001B2492">
      <w:pPr>
        <w:pStyle w:val="Default"/>
        <w:spacing w:after="69"/>
      </w:pPr>
      <w:r w:rsidRPr="001B2492"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1B2492" w:rsidRPr="001B2492" w:rsidRDefault="001B2492" w:rsidP="001B2492">
      <w:pPr>
        <w:pStyle w:val="Default"/>
      </w:pPr>
      <w:r w:rsidRPr="001B2492">
        <w:t xml:space="preserve">– осуществлять сравнение, </w:t>
      </w:r>
      <w:proofErr w:type="spellStart"/>
      <w:r w:rsidRPr="001B2492">
        <w:t>сериацию</w:t>
      </w:r>
      <w:proofErr w:type="spellEnd"/>
      <w:r w:rsidRPr="001B2492">
        <w:t xml:space="preserve"> и классификацию, самостоятельно выбирая основания и критерии для указанных логических операций;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  <w:pageBreakBefore/>
      </w:pPr>
    </w:p>
    <w:p w:rsidR="001B2492" w:rsidRPr="001B2492" w:rsidRDefault="001B2492" w:rsidP="001B2492">
      <w:pPr>
        <w:pStyle w:val="Default"/>
        <w:spacing w:after="69"/>
      </w:pPr>
      <w:r w:rsidRPr="001B2492">
        <w:t xml:space="preserve">– строить </w:t>
      </w:r>
      <w:proofErr w:type="gramStart"/>
      <w:r w:rsidRPr="001B2492">
        <w:t>логическое рассуждение</w:t>
      </w:r>
      <w:proofErr w:type="gramEnd"/>
      <w:r w:rsidRPr="001B2492">
        <w:t xml:space="preserve">, включающее установление причинно-следственных связей; </w:t>
      </w:r>
    </w:p>
    <w:p w:rsidR="001B2492" w:rsidRPr="001B2492" w:rsidRDefault="001B2492" w:rsidP="001B2492">
      <w:pPr>
        <w:pStyle w:val="Default"/>
      </w:pPr>
      <w:r w:rsidRPr="001B2492">
        <w:t xml:space="preserve">– произвольно и осознанно владеть общими </w:t>
      </w:r>
      <w:proofErr w:type="spellStart"/>
      <w:proofErr w:type="gramStart"/>
      <w:r w:rsidRPr="001B2492">
        <w:t>приѐмами</w:t>
      </w:r>
      <w:proofErr w:type="spellEnd"/>
      <w:proofErr w:type="gramEnd"/>
      <w:r w:rsidRPr="001B2492">
        <w:t xml:space="preserve"> решения задач.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>Коммуникативные</w:t>
      </w:r>
      <w:proofErr w:type="gramStart"/>
      <w:r w:rsidRPr="001B2492">
        <w:rPr>
          <w:b/>
          <w:bCs/>
        </w:rPr>
        <w:t xml:space="preserve"> :</w:t>
      </w:r>
      <w:proofErr w:type="gramEnd"/>
      <w:r w:rsidRPr="001B2492">
        <w:rPr>
          <w:b/>
          <w:bCs/>
        </w:rPr>
        <w:t xml:space="preserve">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научится: </w:t>
      </w:r>
    </w:p>
    <w:p w:rsidR="001B2492" w:rsidRPr="001B2492" w:rsidRDefault="001B2492" w:rsidP="001B2492">
      <w:pPr>
        <w:pStyle w:val="Default"/>
      </w:pPr>
      <w:r w:rsidRPr="001B2492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1B2492">
        <w:t>используя</w:t>
      </w:r>
      <w:proofErr w:type="gramEnd"/>
      <w:r w:rsidRPr="001B2492">
        <w:t xml:space="preserve"> в том числе средства и инструменты ИКТ и дистанционного общения;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1B2492">
        <w:t>собственной</w:t>
      </w:r>
      <w:proofErr w:type="gramEnd"/>
      <w:r w:rsidRPr="001B2492">
        <w:t xml:space="preserve">, и ориентироваться на позицию </w:t>
      </w:r>
      <w:proofErr w:type="spellStart"/>
      <w:r w:rsidRPr="001B2492">
        <w:t>партнѐра</w:t>
      </w:r>
      <w:proofErr w:type="spellEnd"/>
      <w:r w:rsidRPr="001B2492">
        <w:t xml:space="preserve"> в общении и взаимодействии; </w:t>
      </w:r>
    </w:p>
    <w:p w:rsidR="001B2492" w:rsidRPr="001B2492" w:rsidRDefault="001B2492" w:rsidP="001B2492">
      <w:pPr>
        <w:pStyle w:val="Default"/>
      </w:pPr>
      <w:r w:rsidRPr="001B2492">
        <w:t xml:space="preserve">– учитывать разные мнения и стремиться к координации различных позиций в сотрудничестве; </w:t>
      </w:r>
    </w:p>
    <w:p w:rsidR="001B2492" w:rsidRPr="001B2492" w:rsidRDefault="001B2492" w:rsidP="001B2492">
      <w:pPr>
        <w:pStyle w:val="Default"/>
      </w:pPr>
      <w:r w:rsidRPr="001B2492">
        <w:t xml:space="preserve">– формулировать собственное мнение и позицию; </w:t>
      </w:r>
    </w:p>
    <w:p w:rsidR="001B2492" w:rsidRPr="001B2492" w:rsidRDefault="001B2492" w:rsidP="001B2492">
      <w:pPr>
        <w:pStyle w:val="Default"/>
      </w:pPr>
      <w:r w:rsidRPr="001B2492">
        <w:t xml:space="preserve">– строить понятные для </w:t>
      </w:r>
      <w:proofErr w:type="spellStart"/>
      <w:r w:rsidRPr="001B2492">
        <w:t>партнѐра</w:t>
      </w:r>
      <w:proofErr w:type="spellEnd"/>
      <w:r w:rsidRPr="001B2492">
        <w:t xml:space="preserve"> высказывания, учитывающие, что </w:t>
      </w:r>
      <w:proofErr w:type="spellStart"/>
      <w:r w:rsidRPr="001B2492">
        <w:t>партнѐ</w:t>
      </w:r>
      <w:proofErr w:type="gramStart"/>
      <w:r w:rsidRPr="001B2492">
        <w:t>р</w:t>
      </w:r>
      <w:proofErr w:type="spellEnd"/>
      <w:proofErr w:type="gramEnd"/>
      <w:r w:rsidRPr="001B2492">
        <w:t xml:space="preserve"> знает и видит, а что нет; </w:t>
      </w:r>
    </w:p>
    <w:p w:rsidR="001B2492" w:rsidRPr="001B2492" w:rsidRDefault="001B2492" w:rsidP="001B2492">
      <w:pPr>
        <w:pStyle w:val="Default"/>
      </w:pPr>
      <w:r w:rsidRPr="001B2492">
        <w:t xml:space="preserve">– задавать вопросы; </w:t>
      </w:r>
    </w:p>
    <w:p w:rsidR="001B2492" w:rsidRPr="001B2492" w:rsidRDefault="001B2492" w:rsidP="001B2492">
      <w:pPr>
        <w:pStyle w:val="Default"/>
      </w:pPr>
      <w:r w:rsidRPr="001B2492">
        <w:t xml:space="preserve">– контролировать действия </w:t>
      </w:r>
      <w:proofErr w:type="spellStart"/>
      <w:r w:rsidRPr="001B2492">
        <w:t>партнѐра</w:t>
      </w:r>
      <w:proofErr w:type="spellEnd"/>
      <w:r w:rsidRPr="001B2492">
        <w:t xml:space="preserve">;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научиться: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учитывать и координировать в сотрудничестве позиции других людей, отличные </w:t>
      </w:r>
      <w:proofErr w:type="gramStart"/>
      <w:r w:rsidRPr="001B2492">
        <w:t>от</w:t>
      </w:r>
      <w:proofErr w:type="gramEnd"/>
      <w:r w:rsidRPr="001B2492">
        <w:t xml:space="preserve"> собственной;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учитывать разные мнения и интересы и обосновывать собственную позицию;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понимать относительность мнений и подходов к решению проблемы;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аргументировать свою позицию и координировать </w:t>
      </w:r>
      <w:proofErr w:type="spellStart"/>
      <w:r w:rsidRPr="001B2492">
        <w:t>еѐ</w:t>
      </w:r>
      <w:proofErr w:type="spellEnd"/>
      <w:r w:rsidRPr="001B2492">
        <w:t xml:space="preserve"> с позициями </w:t>
      </w:r>
      <w:proofErr w:type="spellStart"/>
      <w:r w:rsidRPr="001B2492">
        <w:t>партнѐров</w:t>
      </w:r>
      <w:proofErr w:type="spellEnd"/>
      <w:r w:rsidRPr="001B2492">
        <w:t xml:space="preserve"> в сотрудничестве при выработке общего решения в совместной деятельности;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продуктивно содействовать разрешению конфликтов на основе </w:t>
      </w:r>
      <w:proofErr w:type="spellStart"/>
      <w:r w:rsidRPr="001B2492">
        <w:t>учѐта</w:t>
      </w:r>
      <w:proofErr w:type="spellEnd"/>
      <w:r w:rsidRPr="001B2492">
        <w:t xml:space="preserve"> интересов и позиций всех участников;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с </w:t>
      </w:r>
      <w:proofErr w:type="spellStart"/>
      <w:r w:rsidRPr="001B2492">
        <w:t>учѐтом</w:t>
      </w:r>
      <w:proofErr w:type="spellEnd"/>
      <w:r w:rsidRPr="001B2492">
        <w:t xml:space="preserve"> целей коммуникации достаточно точно, последовательно и полно передавать </w:t>
      </w:r>
      <w:proofErr w:type="spellStart"/>
      <w:r w:rsidRPr="001B2492">
        <w:t>партнѐру</w:t>
      </w:r>
      <w:proofErr w:type="spellEnd"/>
      <w:r w:rsidRPr="001B2492">
        <w:t xml:space="preserve"> необходимую информацию как ориентир для построения действия;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задавать вопросы, необходимые для организации собственной деятельности и сотрудничества с </w:t>
      </w:r>
      <w:proofErr w:type="spellStart"/>
      <w:r w:rsidRPr="001B2492">
        <w:t>партнѐром</w:t>
      </w:r>
      <w:proofErr w:type="spellEnd"/>
      <w:r w:rsidRPr="001B2492">
        <w:t xml:space="preserve">; </w:t>
      </w:r>
    </w:p>
    <w:p w:rsidR="001B2492" w:rsidRPr="001B2492" w:rsidRDefault="001B2492" w:rsidP="001B2492">
      <w:pPr>
        <w:pStyle w:val="Default"/>
        <w:spacing w:after="68"/>
      </w:pPr>
      <w:r w:rsidRPr="001B2492">
        <w:t xml:space="preserve">– осуществлять взаимный контроль и оказывать в сотрудничестве необходимую взаимопомощь; </w:t>
      </w:r>
    </w:p>
    <w:p w:rsidR="001B2492" w:rsidRPr="001B2492" w:rsidRDefault="001B2492" w:rsidP="001B2492">
      <w:pPr>
        <w:pStyle w:val="Default"/>
      </w:pPr>
      <w:r w:rsidRPr="001B2492">
        <w:t xml:space="preserve">– адекватно использовать речевые средства для эффективного решения </w:t>
      </w:r>
      <w:proofErr w:type="gramStart"/>
      <w:r w:rsidRPr="001B2492">
        <w:t>разнообразных</w:t>
      </w:r>
      <w:proofErr w:type="gramEnd"/>
      <w:r w:rsidRPr="001B2492">
        <w:t xml:space="preserve"> </w:t>
      </w:r>
    </w:p>
    <w:p w:rsidR="001B2492" w:rsidRPr="001B2492" w:rsidRDefault="001B2492" w:rsidP="001B2492">
      <w:pPr>
        <w:pStyle w:val="Default"/>
      </w:pP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Предметные результаты: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Виды речевой и читательской деятельности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научится: </w:t>
      </w:r>
    </w:p>
    <w:p w:rsidR="001B2492" w:rsidRPr="001B2492" w:rsidRDefault="001B2492" w:rsidP="001B2492">
      <w:pPr>
        <w:pStyle w:val="Default"/>
      </w:pPr>
      <w:r w:rsidRPr="001B2492">
        <w:t xml:space="preserve"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</w:t>
      </w:r>
    </w:p>
    <w:p w:rsidR="001B2492" w:rsidRPr="001B2492" w:rsidRDefault="001B2492" w:rsidP="001B2492">
      <w:pPr>
        <w:pStyle w:val="Default"/>
        <w:pageBreakBefore/>
      </w:pPr>
      <w:r w:rsidRPr="001B2492">
        <w:lastRenderedPageBreak/>
        <w:t xml:space="preserve">понимать цель чтения: удовлетворение читательского интереса и приобретение опыта чтения, поиск фактов и суждений, аргументации, иной информации; </w:t>
      </w:r>
    </w:p>
    <w:p w:rsidR="001B2492" w:rsidRPr="001B2492" w:rsidRDefault="001B2492" w:rsidP="001B2492">
      <w:pPr>
        <w:pStyle w:val="Default"/>
      </w:pPr>
      <w:r w:rsidRPr="001B2492">
        <w:t xml:space="preserve">прогнозировать содержание текста художественного произведения по заголовку, автору, жанру и осознавать цель чтения; </w:t>
      </w:r>
    </w:p>
    <w:p w:rsidR="001B2492" w:rsidRPr="001B2492" w:rsidRDefault="001B2492" w:rsidP="001B2492">
      <w:pPr>
        <w:pStyle w:val="Default"/>
      </w:pPr>
      <w:r w:rsidRPr="001B2492">
        <w:t xml:space="preserve"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 </w:t>
      </w:r>
    </w:p>
    <w:p w:rsidR="001B2492" w:rsidRPr="001B2492" w:rsidRDefault="001B2492" w:rsidP="001B2492">
      <w:pPr>
        <w:pStyle w:val="Default"/>
      </w:pPr>
      <w:r w:rsidRPr="001B2492">
        <w:t xml:space="preserve">ориентироваться в содержании художественного, учебного и научно-популярного текста, понимать его смысл (при чтении вслух и про себя, при прослушивании): </w:t>
      </w:r>
    </w:p>
    <w:p w:rsidR="001B2492" w:rsidRPr="001B2492" w:rsidRDefault="001B2492" w:rsidP="001B2492">
      <w:pPr>
        <w:pStyle w:val="Default"/>
      </w:pPr>
      <w:proofErr w:type="gramStart"/>
      <w:r w:rsidRPr="001B2492">
        <w:t>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текст,; задавать вопросы по содержанию произведения и отвечать на них, подтверждая ответ примерами из текста;</w:t>
      </w:r>
      <w:proofErr w:type="gramEnd"/>
      <w:r w:rsidRPr="001B2492">
        <w:t xml:space="preserve"> объяснять значение слова с опорой на контекст, с использованием словарей, </w:t>
      </w:r>
    </w:p>
    <w:p w:rsidR="001B2492" w:rsidRPr="001B2492" w:rsidRDefault="001B2492" w:rsidP="001B2492">
      <w:pPr>
        <w:pStyle w:val="Default"/>
      </w:pPr>
      <w:r w:rsidRPr="001B2492">
        <w:t xml:space="preserve">передавать содержание прочитанного или прослушанного с учетом специфики текста в виде пересказа (полного или краткого) 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научиться: </w:t>
      </w:r>
    </w:p>
    <w:p w:rsidR="001B2492" w:rsidRPr="001B2492" w:rsidRDefault="001B2492" w:rsidP="001B2492">
      <w:pPr>
        <w:pStyle w:val="Default"/>
      </w:pPr>
      <w:r w:rsidRPr="001B2492">
        <w:rPr>
          <w:i/>
          <w:iCs/>
        </w:rPr>
        <w:t xml:space="preserve">высказывать собственное суждение о прочитанном (прослушанном) произведении, доказывать и подтверждать его фактами со ссылками на текст; </w:t>
      </w:r>
    </w:p>
    <w:p w:rsidR="001B2492" w:rsidRPr="001B2492" w:rsidRDefault="001B2492" w:rsidP="001B2492">
      <w:pPr>
        <w:pStyle w:val="Default"/>
      </w:pPr>
      <w:r w:rsidRPr="001B2492">
        <w:rPr>
          <w:i/>
          <w:iCs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1B2492" w:rsidRPr="001B2492" w:rsidRDefault="001B2492" w:rsidP="001B2492">
      <w:pPr>
        <w:pStyle w:val="Default"/>
      </w:pPr>
      <w:r w:rsidRPr="001B2492">
        <w:rPr>
          <w:i/>
          <w:iCs/>
        </w:rPr>
        <w:t xml:space="preserve">составлять по аналогии устные рассказы (повествование, рассуждение, описание).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Круг детского чтения (для всех видов текстов)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научится: </w:t>
      </w:r>
    </w:p>
    <w:p w:rsidR="001B2492" w:rsidRPr="001B2492" w:rsidRDefault="001B2492" w:rsidP="001B2492">
      <w:pPr>
        <w:pStyle w:val="Default"/>
      </w:pPr>
      <w:r w:rsidRPr="001B2492">
        <w:t xml:space="preserve">осуществлять выбор книги в библиотеке, вести список прочитанных книг с целью использования его в учебной и </w:t>
      </w:r>
      <w:proofErr w:type="spellStart"/>
      <w:r w:rsidRPr="001B2492">
        <w:t>внеучебной</w:t>
      </w:r>
      <w:proofErr w:type="spellEnd"/>
      <w:r w:rsidRPr="001B2492">
        <w:t xml:space="preserve"> деятельности, в том числе для планирования своего круга чтения;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научиться: </w:t>
      </w:r>
    </w:p>
    <w:p w:rsidR="001B2492" w:rsidRPr="001B2492" w:rsidRDefault="001B2492" w:rsidP="001B2492">
      <w:pPr>
        <w:pStyle w:val="Default"/>
      </w:pPr>
      <w:r w:rsidRPr="001B2492">
        <w:rPr>
          <w:i/>
          <w:iCs/>
        </w:rPr>
        <w:t xml:space="preserve">работать с тематическим каталогом; </w:t>
      </w:r>
    </w:p>
    <w:p w:rsidR="00DF49C4" w:rsidRDefault="001B2492" w:rsidP="00DF49C4">
      <w:pPr>
        <w:pStyle w:val="Default"/>
      </w:pPr>
      <w:r w:rsidRPr="001B2492">
        <w:rPr>
          <w:i/>
          <w:iCs/>
        </w:rPr>
        <w:t xml:space="preserve">работать с детской периодикой; </w:t>
      </w:r>
    </w:p>
    <w:p w:rsidR="001B2492" w:rsidRPr="001B2492" w:rsidRDefault="001B2492" w:rsidP="00DF49C4">
      <w:pPr>
        <w:pStyle w:val="Default"/>
      </w:pPr>
      <w:r w:rsidRPr="001B2492">
        <w:rPr>
          <w:b/>
          <w:bCs/>
        </w:rPr>
        <w:t xml:space="preserve">Литературоведческая пропедевтика (только для художественных текстов)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научится: </w:t>
      </w:r>
    </w:p>
    <w:p w:rsidR="001B2492" w:rsidRPr="001B2492" w:rsidRDefault="001B2492" w:rsidP="001B2492">
      <w:pPr>
        <w:pStyle w:val="Default"/>
      </w:pPr>
      <w:r w:rsidRPr="001B2492">
        <w:t xml:space="preserve">отличать на практическом уровне прозаический текст от </w:t>
      </w:r>
      <w:proofErr w:type="gramStart"/>
      <w:r w:rsidRPr="001B2492">
        <w:t>стихотворного</w:t>
      </w:r>
      <w:proofErr w:type="gramEnd"/>
      <w:r w:rsidRPr="001B2492">
        <w:t xml:space="preserve">, приводить примеры прозаических и стихотворных текстов; </w:t>
      </w:r>
    </w:p>
    <w:p w:rsidR="001B2492" w:rsidRPr="001B2492" w:rsidRDefault="001B2492" w:rsidP="001B2492">
      <w:pPr>
        <w:pStyle w:val="Default"/>
      </w:pPr>
      <w:r w:rsidRPr="001B2492">
        <w:t xml:space="preserve">различать художественные произведения разных жанров (рассказ, басня, сказка, загадка, пословица), приводить примеры этих произведений;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научиться: </w:t>
      </w:r>
    </w:p>
    <w:p w:rsidR="001B2492" w:rsidRPr="001B2492" w:rsidRDefault="001B2492" w:rsidP="001B2492">
      <w:pPr>
        <w:pStyle w:val="Default"/>
      </w:pPr>
      <w:r w:rsidRPr="001B2492">
        <w:t xml:space="preserve">воспринимать художественную литературу как вид искусства, приводить примеры проявления художественного вымысла в произведениях; </w:t>
      </w:r>
    </w:p>
    <w:p w:rsidR="001B2492" w:rsidRPr="001B2492" w:rsidRDefault="001B2492" w:rsidP="001B2492">
      <w:pPr>
        <w:pStyle w:val="Default"/>
      </w:pPr>
      <w:r w:rsidRPr="001B2492"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автор), определять позиции героев художественного текста, позицию автора художественного текста</w:t>
      </w:r>
      <w:r w:rsidRPr="001B2492">
        <w:rPr>
          <w:i/>
          <w:iCs/>
        </w:rPr>
        <w:t xml:space="preserve">.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Творческая деятельность (только для художественных текстов)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научится: </w:t>
      </w:r>
    </w:p>
    <w:p w:rsidR="001B2492" w:rsidRPr="001B2492" w:rsidRDefault="001B2492" w:rsidP="001B2492">
      <w:pPr>
        <w:pStyle w:val="Default"/>
      </w:pPr>
      <w:r w:rsidRPr="001B2492">
        <w:t xml:space="preserve">создавать по аналогии собственный текст в жанре сказки и загадки; </w:t>
      </w:r>
    </w:p>
    <w:p w:rsidR="001B2492" w:rsidRPr="001B2492" w:rsidRDefault="001B2492" w:rsidP="001B2492">
      <w:pPr>
        <w:pStyle w:val="Default"/>
      </w:pPr>
      <w:r w:rsidRPr="001B2492">
        <w:t xml:space="preserve">восстанавливать текст, дополняя его начало или окончание или пополняя его событиями; </w:t>
      </w:r>
    </w:p>
    <w:p w:rsidR="001B2492" w:rsidRPr="001B2492" w:rsidRDefault="001B2492" w:rsidP="001B2492">
      <w:pPr>
        <w:pStyle w:val="Default"/>
      </w:pPr>
      <w:r w:rsidRPr="001B2492">
        <w:t xml:space="preserve">составлять устный рассказ по репродукциям картин художников и/или на основе личного опыта; </w:t>
      </w:r>
    </w:p>
    <w:p w:rsidR="001B2492" w:rsidRPr="001B2492" w:rsidRDefault="001B2492" w:rsidP="001B2492">
      <w:pPr>
        <w:pStyle w:val="Default"/>
      </w:pPr>
      <w:r w:rsidRPr="001B2492">
        <w:lastRenderedPageBreak/>
        <w:t xml:space="preserve">составлять устный рассказ на основе прочитанных произведений с учетом коммуникативной задачи (для разных адресатов). </w:t>
      </w:r>
    </w:p>
    <w:p w:rsidR="001B2492" w:rsidRPr="001B2492" w:rsidRDefault="001B2492" w:rsidP="001B2492">
      <w:pPr>
        <w:pStyle w:val="Default"/>
      </w:pPr>
      <w:r w:rsidRPr="001B2492">
        <w:rPr>
          <w:b/>
          <w:bCs/>
        </w:rPr>
        <w:t xml:space="preserve">Ученик получит возможность научиться: </w:t>
      </w:r>
    </w:p>
    <w:p w:rsidR="001B2492" w:rsidRPr="001B2492" w:rsidRDefault="001B2492" w:rsidP="001B2492">
      <w:pPr>
        <w:pStyle w:val="Default"/>
      </w:pPr>
      <w:r w:rsidRPr="001B2492">
        <w:t xml:space="preserve">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 </w:t>
      </w:r>
    </w:p>
    <w:p w:rsidR="001B2492" w:rsidRPr="001B2492" w:rsidRDefault="001B2492" w:rsidP="001B2492">
      <w:pPr>
        <w:pStyle w:val="Default"/>
      </w:pPr>
      <w:r w:rsidRPr="001B2492">
        <w:t xml:space="preserve">создавать серии иллюстраций с короткими текстами по содержанию прочитанного (прослушанного) произведения; </w:t>
      </w:r>
    </w:p>
    <w:p w:rsidR="00DF49C4" w:rsidRDefault="001B2492" w:rsidP="00DF49C4">
      <w:pPr>
        <w:pStyle w:val="Default"/>
      </w:pPr>
      <w:r w:rsidRPr="001B2492">
        <w:t xml:space="preserve"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 </w:t>
      </w:r>
    </w:p>
    <w:p w:rsidR="00DF49C4" w:rsidRDefault="00DF49C4" w:rsidP="00DF49C4">
      <w:pPr>
        <w:pStyle w:val="Default"/>
      </w:pPr>
    </w:p>
    <w:p w:rsidR="002D0E25" w:rsidRPr="002D0E25" w:rsidRDefault="001B2492" w:rsidP="002D0E25">
      <w:pPr>
        <w:pStyle w:val="Default"/>
        <w:jc w:val="center"/>
        <w:rPr>
          <w:sz w:val="28"/>
          <w:szCs w:val="28"/>
        </w:rPr>
      </w:pPr>
      <w:r w:rsidRPr="002D0E25">
        <w:rPr>
          <w:b/>
          <w:bCs/>
          <w:sz w:val="28"/>
          <w:szCs w:val="28"/>
        </w:rPr>
        <w:t>Содержание учебного предмета</w:t>
      </w:r>
    </w:p>
    <w:p w:rsidR="002D0E25" w:rsidRPr="00370B47" w:rsidRDefault="002D0E25" w:rsidP="002D0E25">
      <w:pPr>
        <w:tabs>
          <w:tab w:val="left" w:pos="1080"/>
        </w:tabs>
        <w:jc w:val="center"/>
        <w:rPr>
          <w:b/>
          <w:sz w:val="24"/>
          <w:szCs w:val="24"/>
        </w:rPr>
      </w:pPr>
    </w:p>
    <w:p w:rsidR="002D0E25" w:rsidRPr="00BA770C" w:rsidRDefault="002D0E25" w:rsidP="002D0E25">
      <w:pPr>
        <w:pStyle w:val="u-2-msonormal"/>
        <w:spacing w:before="0" w:beforeAutospacing="0" w:after="0" w:afterAutospacing="0"/>
        <w:ind w:firstLine="540"/>
        <w:textAlignment w:val="center"/>
        <w:rPr>
          <w:b/>
        </w:rPr>
      </w:pPr>
      <w:r>
        <w:rPr>
          <w:b/>
        </w:rPr>
        <w:t xml:space="preserve">                                      </w:t>
      </w:r>
      <w:r w:rsidRPr="00BA770C">
        <w:rPr>
          <w:b/>
        </w:rPr>
        <w:t>Виды речевой деятельности</w:t>
      </w:r>
    </w:p>
    <w:p w:rsidR="002D0E25" w:rsidRPr="00BA770C" w:rsidRDefault="002D0E25" w:rsidP="002D0E25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A770C">
        <w:rPr>
          <w:b/>
        </w:rPr>
        <w:t>Слушание.</w:t>
      </w:r>
      <w:r w:rsidRPr="00BA770C"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2D0E25" w:rsidRPr="00BA770C" w:rsidRDefault="002D0E25" w:rsidP="002D0E25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A770C">
        <w:rPr>
          <w:b/>
        </w:rPr>
        <w:t>Говорение.</w:t>
      </w:r>
      <w:r w:rsidRPr="00BA770C">
        <w:t xml:space="preserve"> Выбор языковых сре</w:t>
      </w:r>
      <w:proofErr w:type="gramStart"/>
      <w:r w:rsidRPr="00BA770C">
        <w:t>дств в с</w:t>
      </w:r>
      <w:proofErr w:type="gramEnd"/>
      <w:r w:rsidRPr="00BA770C"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2D0E25" w:rsidRPr="00BA770C" w:rsidRDefault="002D0E25" w:rsidP="002D0E25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BA770C">
        <w:rPr>
          <w:b/>
        </w:rPr>
        <w:t>Чтение.</w:t>
      </w:r>
      <w:r w:rsidRPr="00BA770C"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BA770C">
        <w:rPr>
          <w:i/>
        </w:rPr>
        <w:t>Анализ и оценка содержания, языковых особенностей и структуры текста.</w:t>
      </w:r>
    </w:p>
    <w:p w:rsidR="002D0E25" w:rsidRPr="00BA770C" w:rsidRDefault="002D0E25" w:rsidP="002D0E25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2D0E25" w:rsidRPr="00BA770C" w:rsidRDefault="002D0E25" w:rsidP="002D0E25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  <w:r w:rsidRPr="00BA770C">
        <w:rPr>
          <w:b/>
        </w:rPr>
        <w:t>Обучение грамоте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b/>
          <w:sz w:val="24"/>
          <w:szCs w:val="24"/>
        </w:rPr>
        <w:t>Фонетика.</w:t>
      </w:r>
      <w:r w:rsidRPr="00BA770C">
        <w:rPr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b/>
          <w:sz w:val="24"/>
          <w:szCs w:val="24"/>
        </w:rPr>
        <w:t>Графика.</w:t>
      </w:r>
      <w:r w:rsidRPr="00BA770C">
        <w:rPr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BA770C">
        <w:rPr>
          <w:b/>
          <w:sz w:val="24"/>
          <w:szCs w:val="24"/>
        </w:rPr>
        <w:t>е, ё, ю, я</w:t>
      </w:r>
      <w:r w:rsidRPr="00BA770C">
        <w:rPr>
          <w:sz w:val="24"/>
          <w:szCs w:val="24"/>
        </w:rPr>
        <w:t xml:space="preserve">. Мягкий знак как показатель мягкости предшествующего согласного звука.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 xml:space="preserve">Знакомство с русским алфавитом как последовательностью букв.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b/>
          <w:sz w:val="24"/>
          <w:szCs w:val="24"/>
        </w:rPr>
        <w:t>Чтение.</w:t>
      </w:r>
      <w:r w:rsidRPr="00BA770C">
        <w:rPr>
          <w:sz w:val="24"/>
          <w:szCs w:val="24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lastRenderedPageBreak/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b/>
          <w:sz w:val="24"/>
          <w:szCs w:val="24"/>
        </w:rPr>
        <w:t>Слово и предложение.</w:t>
      </w:r>
      <w:r w:rsidRPr="00BA770C">
        <w:rPr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b/>
          <w:sz w:val="24"/>
          <w:szCs w:val="24"/>
        </w:rPr>
        <w:t>Развитие речи.</w:t>
      </w:r>
      <w:r w:rsidRPr="00BA770C">
        <w:rPr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2D0E25" w:rsidRPr="00BA770C" w:rsidRDefault="002D0E25" w:rsidP="002D0E25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  <w:r w:rsidRPr="00BA770C">
        <w:rPr>
          <w:b/>
        </w:rPr>
        <w:t>Систематический курс</w:t>
      </w:r>
    </w:p>
    <w:p w:rsidR="002D0E25" w:rsidRPr="00BA770C" w:rsidRDefault="002D0E25" w:rsidP="002D0E25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BA770C">
        <w:rPr>
          <w:b/>
        </w:rPr>
        <w:t>Фонетика и орфоэпия.</w:t>
      </w:r>
      <w:r w:rsidRPr="00BA770C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BA770C"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BA770C"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BA770C">
        <w:rPr>
          <w:i/>
        </w:rPr>
        <w:t>Фонетический анализ слова.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>Виды речевой и читательской деятельности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>Умение слушать (</w:t>
      </w:r>
      <w:proofErr w:type="spellStart"/>
      <w:r w:rsidRPr="00BA770C">
        <w:rPr>
          <w:b/>
          <w:sz w:val="24"/>
          <w:szCs w:val="24"/>
        </w:rPr>
        <w:t>аудирование</w:t>
      </w:r>
      <w:proofErr w:type="spellEnd"/>
      <w:r w:rsidRPr="00BA770C">
        <w:rPr>
          <w:b/>
          <w:sz w:val="24"/>
          <w:szCs w:val="24"/>
        </w:rPr>
        <w:t>)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Восприятие на слух звучащей речи (высказывание собесед</w:t>
      </w:r>
      <w:r w:rsidRPr="00BA770C">
        <w:rPr>
          <w:sz w:val="24"/>
          <w:szCs w:val="24"/>
        </w:rPr>
        <w:softHyphen/>
        <w:t xml:space="preserve">ника, слушание различных текстов). </w:t>
      </w:r>
      <w:proofErr w:type="gramStart"/>
      <w:r w:rsidRPr="00BA770C">
        <w:rPr>
          <w:sz w:val="24"/>
          <w:szCs w:val="24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BA770C">
        <w:rPr>
          <w:sz w:val="24"/>
          <w:szCs w:val="24"/>
        </w:rPr>
        <w:softHyphen/>
        <w:t>довательности событий, осознание цели речевого высказыва</w:t>
      </w:r>
      <w:r w:rsidRPr="00BA770C">
        <w:rPr>
          <w:sz w:val="24"/>
          <w:szCs w:val="24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>Чтение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i/>
          <w:sz w:val="24"/>
          <w:szCs w:val="24"/>
        </w:rPr>
        <w:t>Чтение вслух.</w:t>
      </w:r>
      <w:r w:rsidRPr="00BA770C">
        <w:rPr>
          <w:sz w:val="24"/>
          <w:szCs w:val="24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 xml:space="preserve">Постепенный переход от </w:t>
      </w:r>
      <w:proofErr w:type="gramStart"/>
      <w:r w:rsidRPr="00BA770C">
        <w:rPr>
          <w:sz w:val="24"/>
          <w:szCs w:val="24"/>
        </w:rPr>
        <w:t>слогового</w:t>
      </w:r>
      <w:proofErr w:type="gramEnd"/>
      <w:r w:rsidRPr="00BA770C">
        <w:rPr>
          <w:sz w:val="24"/>
          <w:szCs w:val="24"/>
        </w:rPr>
        <w:t xml:space="preserve"> к плавному, осмысленно</w:t>
      </w:r>
      <w:r w:rsidRPr="00BA770C">
        <w:rPr>
          <w:sz w:val="24"/>
          <w:szCs w:val="24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BA770C">
        <w:rPr>
          <w:sz w:val="24"/>
          <w:szCs w:val="24"/>
        </w:rPr>
        <w:softHyphen/>
        <w:t>ных по виду и типу текстов, передача их с помощью интониро</w:t>
      </w:r>
      <w:r w:rsidRPr="00BA770C">
        <w:rPr>
          <w:sz w:val="24"/>
          <w:szCs w:val="24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BA770C">
        <w:rPr>
          <w:sz w:val="24"/>
          <w:szCs w:val="24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Развитие умения переходить от чтения вслух и чтению про себя.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i/>
          <w:sz w:val="24"/>
          <w:szCs w:val="24"/>
        </w:rPr>
        <w:t>Чтение про себя.</w:t>
      </w:r>
      <w:r w:rsidRPr="00BA770C">
        <w:rPr>
          <w:sz w:val="24"/>
          <w:szCs w:val="24"/>
        </w:rPr>
        <w:t xml:space="preserve"> Осознание смысла произведения при чте</w:t>
      </w:r>
      <w:r w:rsidRPr="00BA770C">
        <w:rPr>
          <w:sz w:val="24"/>
          <w:szCs w:val="24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BA770C">
        <w:rPr>
          <w:sz w:val="24"/>
          <w:szCs w:val="24"/>
        </w:rPr>
        <w:softHyphen/>
        <w:t>рочное), умение находить в тексте необходимую информацию, понимание её особенностей.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>Работа с разными видами текста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Общее представление о разных видах текста: художествен</w:t>
      </w:r>
      <w:r w:rsidRPr="00BA770C">
        <w:rPr>
          <w:sz w:val="24"/>
          <w:szCs w:val="24"/>
        </w:rPr>
        <w:softHyphen/>
        <w:t>ном, учебном, научно-популярном — и их сравнение. Определе</w:t>
      </w:r>
      <w:r w:rsidRPr="00BA770C">
        <w:rPr>
          <w:sz w:val="24"/>
          <w:szCs w:val="24"/>
        </w:rPr>
        <w:softHyphen/>
        <w:t xml:space="preserve">ние целей создания этих видов текста. Умение </w:t>
      </w:r>
      <w:r w:rsidRPr="00BA770C">
        <w:rPr>
          <w:sz w:val="24"/>
          <w:szCs w:val="24"/>
        </w:rPr>
        <w:lastRenderedPageBreak/>
        <w:t>ориентироваться в нравственном содержании художественных произведении, осознавать сущность поведения героев.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BA770C">
        <w:rPr>
          <w:sz w:val="24"/>
          <w:szCs w:val="24"/>
        </w:rPr>
        <w:softHyphen/>
        <w:t>званию и оформлению.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Самостоятельное определение темы и главной мысли про</w:t>
      </w:r>
      <w:r w:rsidRPr="00BA770C">
        <w:rPr>
          <w:sz w:val="24"/>
          <w:szCs w:val="24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BA770C">
        <w:rPr>
          <w:sz w:val="24"/>
          <w:szCs w:val="24"/>
        </w:rPr>
        <w:t>озаглавливание</w:t>
      </w:r>
      <w:proofErr w:type="spellEnd"/>
      <w:r w:rsidRPr="00BA770C">
        <w:rPr>
          <w:sz w:val="24"/>
          <w:szCs w:val="24"/>
        </w:rPr>
        <w:t>. Умение работать с раз</w:t>
      </w:r>
      <w:r w:rsidRPr="00BA770C">
        <w:rPr>
          <w:sz w:val="24"/>
          <w:szCs w:val="24"/>
        </w:rPr>
        <w:softHyphen/>
        <w:t>ными видами информации.</w:t>
      </w: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>Библиографическая культура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Книга как особый вид искусства. Книга как источник не</w:t>
      </w:r>
      <w:r w:rsidRPr="00BA770C">
        <w:rPr>
          <w:sz w:val="24"/>
          <w:szCs w:val="24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BA770C">
        <w:rPr>
          <w:sz w:val="24"/>
          <w:szCs w:val="24"/>
        </w:rPr>
        <w:softHyphen/>
        <w:t>тульный лист, аннотация, иллюстрации.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Умение самостоятельно составить аннотацию.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Виды информации в книге: научная, художественная (с опо</w:t>
      </w:r>
      <w:r w:rsidRPr="00BA770C">
        <w:rPr>
          <w:sz w:val="24"/>
          <w:szCs w:val="24"/>
        </w:rPr>
        <w:softHyphen/>
        <w:t>рой на внешние показатели книги, её справочно-иллюстративный материал.</w:t>
      </w:r>
      <w:proofErr w:type="gramEnd"/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BA770C">
        <w:rPr>
          <w:sz w:val="24"/>
          <w:szCs w:val="24"/>
        </w:rPr>
        <w:softHyphen/>
        <w:t>ния (справочники, словари, энциклопедии).</w:t>
      </w:r>
      <w:proofErr w:type="gramEnd"/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BA770C">
        <w:rPr>
          <w:sz w:val="24"/>
          <w:szCs w:val="24"/>
        </w:rPr>
        <w:softHyphen/>
        <w:t>ное пользование соответствующими возрасту словарями и дру</w:t>
      </w:r>
      <w:r w:rsidRPr="00BA770C">
        <w:rPr>
          <w:sz w:val="24"/>
          <w:szCs w:val="24"/>
        </w:rPr>
        <w:softHyphen/>
        <w:t xml:space="preserve">гой справочной литературой. 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>Работа с текстом художественного произведения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Определение особенностей художественного текста: свое</w:t>
      </w:r>
      <w:r w:rsidRPr="00BA770C">
        <w:rPr>
          <w:sz w:val="24"/>
          <w:szCs w:val="24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Понимание нравственно-эстетического содержания прочи</w:t>
      </w:r>
      <w:r w:rsidRPr="00BA770C">
        <w:rPr>
          <w:sz w:val="24"/>
          <w:szCs w:val="24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BA770C">
        <w:rPr>
          <w:sz w:val="24"/>
          <w:szCs w:val="24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BA770C">
        <w:rPr>
          <w:sz w:val="24"/>
          <w:szCs w:val="24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BA770C">
        <w:rPr>
          <w:sz w:val="24"/>
          <w:szCs w:val="24"/>
        </w:rPr>
        <w:softHyphen/>
        <w:t>пользованием специфической для данного произведения лекси</w:t>
      </w:r>
      <w:r w:rsidRPr="00BA770C">
        <w:rPr>
          <w:sz w:val="24"/>
          <w:szCs w:val="24"/>
        </w:rPr>
        <w:softHyphen/>
        <w:t>ки (по вопросам учителя), рассказ по иллюстрациям, пересказ.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Характеристика героя произведения с использованием худо</w:t>
      </w:r>
      <w:r w:rsidRPr="00BA770C">
        <w:rPr>
          <w:sz w:val="24"/>
          <w:szCs w:val="24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BA770C">
        <w:rPr>
          <w:sz w:val="24"/>
          <w:szCs w:val="24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 xml:space="preserve">Освоение разных видов пересказа художественного текста: </w:t>
      </w:r>
      <w:proofErr w:type="gramStart"/>
      <w:r w:rsidRPr="00BA770C">
        <w:rPr>
          <w:sz w:val="24"/>
          <w:szCs w:val="24"/>
        </w:rPr>
        <w:t>подробный</w:t>
      </w:r>
      <w:proofErr w:type="gramEnd"/>
      <w:r w:rsidRPr="00BA770C">
        <w:rPr>
          <w:sz w:val="24"/>
          <w:szCs w:val="24"/>
        </w:rPr>
        <w:t>, выборочный и краткий (передача основных мыслей).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Подробный пересказ текста (деление текста на части, опре</w:t>
      </w:r>
      <w:r w:rsidRPr="00BA770C">
        <w:rPr>
          <w:sz w:val="24"/>
          <w:szCs w:val="24"/>
        </w:rPr>
        <w:softHyphen/>
        <w:t xml:space="preserve">деление главной мысли каждой части и всего текста, </w:t>
      </w:r>
      <w:proofErr w:type="spellStart"/>
      <w:r w:rsidRPr="00BA770C">
        <w:rPr>
          <w:sz w:val="24"/>
          <w:szCs w:val="24"/>
        </w:rPr>
        <w:t>озаглавливание</w:t>
      </w:r>
      <w:proofErr w:type="spellEnd"/>
      <w:r w:rsidRPr="00BA770C">
        <w:rPr>
          <w:sz w:val="24"/>
          <w:szCs w:val="24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BA770C">
        <w:rPr>
          <w:sz w:val="24"/>
          <w:szCs w:val="24"/>
        </w:rPr>
        <w:t>озаглавливание</w:t>
      </w:r>
      <w:proofErr w:type="spellEnd"/>
      <w:r w:rsidRPr="00BA770C">
        <w:rPr>
          <w:sz w:val="24"/>
          <w:szCs w:val="24"/>
        </w:rPr>
        <w:t>; план (в виде назывных предложений из текста, в виде вопросов, в виде самостоятельно сформулированных высказы</w:t>
      </w:r>
      <w:r w:rsidRPr="00BA770C">
        <w:rPr>
          <w:sz w:val="24"/>
          <w:szCs w:val="24"/>
        </w:rPr>
        <w:softHyphen/>
        <w:t>ваний) и на его основе подробный пересказ всего текста.</w:t>
      </w:r>
      <w:proofErr w:type="gramEnd"/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lastRenderedPageBreak/>
        <w:t>Самостоятельный выборочный пересказ по заданному фраг</w:t>
      </w:r>
      <w:r w:rsidRPr="00BA770C">
        <w:rPr>
          <w:sz w:val="24"/>
          <w:szCs w:val="24"/>
        </w:rPr>
        <w:softHyphen/>
        <w:t>менту: характеристика героя произведения (выбор слов, выраже</w:t>
      </w:r>
      <w:r w:rsidRPr="00BA770C">
        <w:rPr>
          <w:sz w:val="24"/>
          <w:szCs w:val="24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BA770C">
        <w:rPr>
          <w:sz w:val="24"/>
          <w:szCs w:val="24"/>
        </w:rPr>
        <w:softHyphen/>
        <w:t>жета, последовательности событий.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BA770C">
        <w:rPr>
          <w:b/>
          <w:bCs/>
          <w:sz w:val="24"/>
          <w:szCs w:val="24"/>
        </w:rPr>
        <w:t xml:space="preserve">Работа с </w:t>
      </w:r>
      <w:proofErr w:type="gramStart"/>
      <w:r w:rsidRPr="00BA770C">
        <w:rPr>
          <w:b/>
          <w:bCs/>
          <w:sz w:val="24"/>
          <w:szCs w:val="24"/>
        </w:rPr>
        <w:t>научно-популярным</w:t>
      </w:r>
      <w:proofErr w:type="gramEnd"/>
      <w:r w:rsidRPr="00BA770C">
        <w:rPr>
          <w:b/>
          <w:bCs/>
          <w:sz w:val="24"/>
          <w:szCs w:val="24"/>
        </w:rPr>
        <w:t>,</w:t>
      </w: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proofErr w:type="gramStart"/>
      <w:r w:rsidRPr="00BA770C">
        <w:rPr>
          <w:b/>
          <w:bCs/>
          <w:sz w:val="24"/>
          <w:szCs w:val="24"/>
        </w:rPr>
        <w:t>учебным</w:t>
      </w:r>
      <w:proofErr w:type="gramEnd"/>
      <w:r w:rsidRPr="00BA770C">
        <w:rPr>
          <w:b/>
          <w:bCs/>
          <w:sz w:val="24"/>
          <w:szCs w:val="24"/>
        </w:rPr>
        <w:t xml:space="preserve"> и другими текстами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Понимание заглавия произведения, адекватное соотноше</w:t>
      </w:r>
      <w:r w:rsidRPr="00BA770C">
        <w:rPr>
          <w:sz w:val="24"/>
          <w:szCs w:val="24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BA770C">
        <w:rPr>
          <w:sz w:val="24"/>
          <w:szCs w:val="24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BA770C">
        <w:rPr>
          <w:sz w:val="24"/>
          <w:szCs w:val="24"/>
        </w:rPr>
        <w:t>микротем</w:t>
      </w:r>
      <w:proofErr w:type="spellEnd"/>
      <w:r w:rsidRPr="00BA770C">
        <w:rPr>
          <w:sz w:val="24"/>
          <w:szCs w:val="24"/>
        </w:rPr>
        <w:t>. Ключевые или опорные слова. Построение алгорит</w:t>
      </w:r>
      <w:r w:rsidRPr="00BA770C">
        <w:rPr>
          <w:sz w:val="24"/>
          <w:szCs w:val="24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>Умение говорить (культура речевого общения)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Осознание диалога как вида речи. Особенности диалогиче</w:t>
      </w:r>
      <w:r w:rsidRPr="00BA770C">
        <w:rPr>
          <w:sz w:val="24"/>
          <w:szCs w:val="24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BA770C">
        <w:rPr>
          <w:sz w:val="24"/>
          <w:szCs w:val="24"/>
        </w:rPr>
        <w:softHyphen/>
        <w:t>слушивать, не перебивая, собеседника и в вежливой форме вы</w:t>
      </w:r>
      <w:r w:rsidRPr="00BA770C">
        <w:rPr>
          <w:sz w:val="24"/>
          <w:szCs w:val="24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Работа со словом (распознавать прямое и переносное зна</w:t>
      </w:r>
      <w:r w:rsidRPr="00BA770C">
        <w:rPr>
          <w:sz w:val="24"/>
          <w:szCs w:val="24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Умение построить монологическое речевое высказывание не</w:t>
      </w:r>
      <w:r w:rsidRPr="00BA770C">
        <w:rPr>
          <w:sz w:val="24"/>
          <w:szCs w:val="24"/>
        </w:rPr>
        <w:softHyphen/>
        <w:t>большого объёма с опорой на авторский текст, по предложен</w:t>
      </w:r>
      <w:r w:rsidRPr="00BA770C">
        <w:rPr>
          <w:sz w:val="24"/>
          <w:szCs w:val="24"/>
        </w:rPr>
        <w:softHyphen/>
        <w:t>ной теме или в форме ответа на вопрос. Формирование грам</w:t>
      </w:r>
      <w:r w:rsidRPr="00BA770C">
        <w:rPr>
          <w:sz w:val="24"/>
          <w:szCs w:val="24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BA770C">
        <w:rPr>
          <w:sz w:val="24"/>
          <w:szCs w:val="24"/>
        </w:rPr>
        <w:softHyphen/>
        <w:t>сказывании. Передача содержания прочитанного или прослу</w:t>
      </w:r>
      <w:r w:rsidRPr="00BA770C">
        <w:rPr>
          <w:sz w:val="24"/>
          <w:szCs w:val="24"/>
        </w:rPr>
        <w:softHyphen/>
        <w:t xml:space="preserve">шанного с учётом специфики научно-популярного, учебного и художественного текстов. </w:t>
      </w:r>
      <w:proofErr w:type="gramStart"/>
      <w:r w:rsidRPr="00BA770C">
        <w:rPr>
          <w:sz w:val="24"/>
          <w:szCs w:val="24"/>
        </w:rPr>
        <w:t>Передача впечатлений (из повседнев</w:t>
      </w:r>
      <w:r w:rsidRPr="00BA770C">
        <w:rPr>
          <w:sz w:val="24"/>
          <w:szCs w:val="24"/>
        </w:rPr>
        <w:softHyphen/>
        <w:t>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BA770C">
        <w:rPr>
          <w:sz w:val="24"/>
          <w:szCs w:val="24"/>
        </w:rPr>
        <w:t xml:space="preserve"> Самостоятельное построение плана собственного высказыва</w:t>
      </w:r>
      <w:r w:rsidRPr="00BA770C">
        <w:rPr>
          <w:sz w:val="24"/>
          <w:szCs w:val="24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2D0E25" w:rsidRDefault="002D0E25" w:rsidP="002D0E25">
      <w:pPr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Устное сочинение как продолжение прочитанного произ</w:t>
      </w:r>
      <w:r w:rsidRPr="00BA770C">
        <w:rPr>
          <w:sz w:val="24"/>
          <w:szCs w:val="24"/>
        </w:rPr>
        <w:softHyphen/>
        <w:t>ведения, отдельных его сюжетных линий, короткий рассказ по рисункам либо на заданную тему.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BA770C">
        <w:rPr>
          <w:b/>
          <w:bCs/>
          <w:sz w:val="24"/>
          <w:szCs w:val="24"/>
        </w:rPr>
        <w:t>Письмо (культура письменной речи)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Нормы письменной речи: соответствие содержания заголо</w:t>
      </w:r>
      <w:r w:rsidRPr="00BA770C">
        <w:rPr>
          <w:sz w:val="24"/>
          <w:szCs w:val="24"/>
        </w:rPr>
        <w:softHyphen/>
        <w:t>вку (отражение темы, места действия, характеров героев), ис</w:t>
      </w:r>
      <w:r w:rsidRPr="00BA770C">
        <w:rPr>
          <w:sz w:val="24"/>
          <w:szCs w:val="24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BA770C">
        <w:rPr>
          <w:sz w:val="24"/>
          <w:szCs w:val="24"/>
        </w:rPr>
        <w:softHyphen/>
        <w:t>ствование, описание, рассуждение), рассказ на заданную тему, отзыв о прочитанной книге.</w:t>
      </w:r>
      <w:proofErr w:type="gramEnd"/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BA770C">
        <w:rPr>
          <w:b/>
          <w:bCs/>
          <w:sz w:val="24"/>
          <w:szCs w:val="24"/>
        </w:rPr>
        <w:lastRenderedPageBreak/>
        <w:t>Круг детского чтения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Знакомство с культурно-историческим наследием России, с общечеловеческими ценностями.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Произведения устного народного творчества разных наро</w:t>
      </w:r>
      <w:r w:rsidRPr="00BA770C">
        <w:rPr>
          <w:sz w:val="24"/>
          <w:szCs w:val="24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BA770C">
        <w:rPr>
          <w:sz w:val="24"/>
          <w:szCs w:val="24"/>
        </w:rPr>
        <w:softHyphen/>
        <w:t>ва, Л.Н. Толстого, А.П. Чехова и других классиков отечествен</w:t>
      </w:r>
      <w:r w:rsidRPr="00BA770C">
        <w:rPr>
          <w:sz w:val="24"/>
          <w:szCs w:val="24"/>
        </w:rPr>
        <w:softHyphen/>
        <w:t xml:space="preserve">ной литературы </w:t>
      </w:r>
      <w:r w:rsidRPr="00BA770C">
        <w:rPr>
          <w:sz w:val="24"/>
          <w:szCs w:val="24"/>
          <w:lang w:val="en-US"/>
        </w:rPr>
        <w:t>XIX</w:t>
      </w:r>
      <w:r w:rsidRPr="00BA770C">
        <w:rPr>
          <w:sz w:val="24"/>
          <w:szCs w:val="24"/>
        </w:rPr>
        <w:t>—</w:t>
      </w:r>
      <w:r w:rsidRPr="00BA770C">
        <w:rPr>
          <w:sz w:val="24"/>
          <w:szCs w:val="24"/>
          <w:lang w:val="en-US"/>
        </w:rPr>
        <w:t>XX</w:t>
      </w:r>
      <w:r w:rsidRPr="00BA770C">
        <w:rPr>
          <w:sz w:val="24"/>
          <w:szCs w:val="24"/>
        </w:rPr>
        <w:t xml:space="preserve"> вв., классиков детской литературы, знакомство с произведениями современной отечественной (с учётом многона</w:t>
      </w:r>
      <w:r w:rsidRPr="00BA770C">
        <w:rPr>
          <w:sz w:val="24"/>
          <w:szCs w:val="24"/>
        </w:rPr>
        <w:softHyphen/>
        <w:t>ционального характера России) и зарубежной литературы, до</w:t>
      </w:r>
      <w:r w:rsidRPr="00BA770C">
        <w:rPr>
          <w:sz w:val="24"/>
          <w:szCs w:val="24"/>
        </w:rPr>
        <w:softHyphen/>
        <w:t>ступными для восприятия младших школьников.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Тематика чтения обогащена введением в круг чтения млад</w:t>
      </w:r>
      <w:r w:rsidRPr="00BA770C">
        <w:rPr>
          <w:sz w:val="24"/>
          <w:szCs w:val="24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Книги разных видов: художественная, историческая, при</w:t>
      </w:r>
      <w:r w:rsidRPr="00BA770C">
        <w:rPr>
          <w:sz w:val="24"/>
          <w:szCs w:val="24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BA770C">
        <w:rPr>
          <w:sz w:val="24"/>
          <w:szCs w:val="24"/>
        </w:rPr>
        <w:softHyphen/>
        <w:t>ших, добре, дружбе, честности, юмористические произведения.</w:t>
      </w:r>
      <w:proofErr w:type="gramEnd"/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  <w:r w:rsidRPr="00BA770C">
        <w:rPr>
          <w:b/>
          <w:bCs/>
          <w:sz w:val="24"/>
          <w:szCs w:val="24"/>
        </w:rPr>
        <w:t>Литературоведческая пропедевтика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i/>
          <w:iCs/>
          <w:sz w:val="24"/>
          <w:szCs w:val="24"/>
        </w:rPr>
        <w:t>(практическое освоение)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Нахождение в тексте художественного произведения (с помо</w:t>
      </w:r>
      <w:r w:rsidRPr="00BA770C">
        <w:rPr>
          <w:sz w:val="24"/>
          <w:szCs w:val="24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2D0E25" w:rsidRPr="00BA770C" w:rsidRDefault="002D0E25" w:rsidP="002D0E25">
      <w:pPr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Первоначальная ориентировка в литературных понятиях: ху</w:t>
      </w:r>
      <w:r w:rsidRPr="00BA770C">
        <w:rPr>
          <w:sz w:val="24"/>
          <w:szCs w:val="24"/>
        </w:rPr>
        <w:softHyphen/>
        <w:t>дожественное произведение, искусство слова, автор (рассказчик), сюжет (последовательность событий), тема.</w:t>
      </w:r>
      <w:proofErr w:type="gramEnd"/>
      <w:r w:rsidRPr="00BA770C">
        <w:rPr>
          <w:sz w:val="24"/>
          <w:szCs w:val="24"/>
        </w:rPr>
        <w:t xml:space="preserve"> Герой произведения: его портрет, речь, поступки, мысли, отношение автора к герою.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BA770C">
        <w:rPr>
          <w:sz w:val="24"/>
          <w:szCs w:val="24"/>
        </w:rPr>
        <w:softHyphen/>
        <w:t>заж, портрет, интерьер), рассуждения (монолог героя, диалог героев).</w:t>
      </w:r>
      <w:proofErr w:type="gramEnd"/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BA770C">
        <w:rPr>
          <w:sz w:val="24"/>
          <w:szCs w:val="24"/>
        </w:rPr>
        <w:softHyphen/>
        <w:t>дения (ритм, рифма).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Фольклорные и авторские художественные произведения (их различение).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 xml:space="preserve">Жанровое разнообразие произведений. </w:t>
      </w:r>
      <w:proofErr w:type="gramStart"/>
      <w:r w:rsidRPr="00BA770C">
        <w:rPr>
          <w:sz w:val="24"/>
          <w:szCs w:val="24"/>
        </w:rPr>
        <w:t xml:space="preserve">Малые фольклорные формы (колыбельные песни, </w:t>
      </w:r>
      <w:proofErr w:type="spellStart"/>
      <w:r w:rsidRPr="00BA770C">
        <w:rPr>
          <w:sz w:val="24"/>
          <w:szCs w:val="24"/>
        </w:rPr>
        <w:t>потешки</w:t>
      </w:r>
      <w:proofErr w:type="spellEnd"/>
      <w:r w:rsidRPr="00BA770C">
        <w:rPr>
          <w:sz w:val="24"/>
          <w:szCs w:val="24"/>
        </w:rPr>
        <w:t>, пословицы, поговорки, загадки): узнавание, различение, определение основного смыс</w:t>
      </w:r>
      <w:r w:rsidRPr="00BA770C">
        <w:rPr>
          <w:sz w:val="24"/>
          <w:szCs w:val="24"/>
        </w:rPr>
        <w:softHyphen/>
        <w:t>ла.</w:t>
      </w:r>
      <w:proofErr w:type="gramEnd"/>
      <w:r w:rsidRPr="00BA770C">
        <w:rPr>
          <w:sz w:val="24"/>
          <w:szCs w:val="24"/>
        </w:rPr>
        <w:t xml:space="preserve"> Сказки о животных, бытовые, волшебные. Художественные особенности сказок: лексика, построение (композиция). Лите</w:t>
      </w:r>
      <w:r w:rsidRPr="00BA770C">
        <w:rPr>
          <w:sz w:val="24"/>
          <w:szCs w:val="24"/>
        </w:rPr>
        <w:softHyphen/>
        <w:t>ратурная (авторская) сказка.</w:t>
      </w: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Рассказ, стихотворение, басня — общее представление о жан</w:t>
      </w:r>
      <w:r w:rsidRPr="00BA770C">
        <w:rPr>
          <w:sz w:val="24"/>
          <w:szCs w:val="24"/>
        </w:rPr>
        <w:softHyphen/>
        <w:t>ре, наблюдение за особенностями построения и выразительны</w:t>
      </w:r>
      <w:r w:rsidRPr="00BA770C">
        <w:rPr>
          <w:sz w:val="24"/>
          <w:szCs w:val="24"/>
        </w:rPr>
        <w:softHyphen/>
        <w:t>ми средствами.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D0E25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A770C">
        <w:rPr>
          <w:b/>
          <w:sz w:val="24"/>
          <w:szCs w:val="24"/>
        </w:rPr>
        <w:t xml:space="preserve">Творческая деятельность </w:t>
      </w:r>
      <w:proofErr w:type="gramStart"/>
      <w:r w:rsidRPr="00BA770C">
        <w:rPr>
          <w:b/>
          <w:sz w:val="24"/>
          <w:szCs w:val="24"/>
        </w:rPr>
        <w:t>обучающихся</w:t>
      </w:r>
      <w:proofErr w:type="gramEnd"/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770C">
        <w:rPr>
          <w:sz w:val="24"/>
          <w:szCs w:val="24"/>
        </w:rPr>
        <w:t>(на основе литературных произведений)</w:t>
      </w:r>
    </w:p>
    <w:p w:rsidR="002D0E25" w:rsidRPr="00BA770C" w:rsidRDefault="002D0E25" w:rsidP="002D0E2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A770C">
        <w:rPr>
          <w:sz w:val="24"/>
          <w:szCs w:val="24"/>
        </w:rPr>
        <w:t>Интерпретация текста литературного произведения в творче</w:t>
      </w:r>
      <w:r w:rsidRPr="00BA770C">
        <w:rPr>
          <w:sz w:val="24"/>
          <w:szCs w:val="24"/>
        </w:rPr>
        <w:softHyphen/>
        <w:t xml:space="preserve">ской деятельности учащихся: чтение по ролям, </w:t>
      </w:r>
      <w:proofErr w:type="spellStart"/>
      <w:r w:rsidRPr="00BA770C">
        <w:rPr>
          <w:sz w:val="24"/>
          <w:szCs w:val="24"/>
        </w:rPr>
        <w:t>инсценирование</w:t>
      </w:r>
      <w:proofErr w:type="spellEnd"/>
      <w:r w:rsidRPr="00BA770C">
        <w:rPr>
          <w:sz w:val="24"/>
          <w:szCs w:val="24"/>
        </w:rPr>
        <w:t>, драматизация, устное словесное рисование, знакомство с раз</w:t>
      </w:r>
      <w:r w:rsidRPr="00BA770C">
        <w:rPr>
          <w:sz w:val="24"/>
          <w:szCs w:val="24"/>
        </w:rPr>
        <w:softHyphen/>
        <w:t>личными способами работы с деформированным текстом и ис</w:t>
      </w:r>
      <w:r w:rsidRPr="00BA770C">
        <w:rPr>
          <w:sz w:val="24"/>
          <w:szCs w:val="24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BA770C">
        <w:rPr>
          <w:sz w:val="24"/>
          <w:szCs w:val="24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BA770C">
        <w:rPr>
          <w:sz w:val="24"/>
          <w:szCs w:val="24"/>
        </w:rPr>
        <w:softHyphen/>
        <w:t>ников, по серии иллюстраций к произведению или на основе личного опыта).</w:t>
      </w:r>
      <w:proofErr w:type="gramEnd"/>
      <w:r w:rsidRPr="00BA770C">
        <w:rPr>
          <w:sz w:val="24"/>
          <w:szCs w:val="24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</w:t>
      </w:r>
      <w:r w:rsidRPr="00BA770C">
        <w:rPr>
          <w:sz w:val="24"/>
          <w:szCs w:val="24"/>
        </w:rPr>
        <w:lastRenderedPageBreak/>
        <w:t>художественными текстами-описаниями, находить ли</w:t>
      </w:r>
      <w:r w:rsidRPr="00BA770C">
        <w:rPr>
          <w:sz w:val="24"/>
          <w:szCs w:val="24"/>
        </w:rPr>
        <w:softHyphen/>
        <w:t>тературные произведения, созвучные своему эмоциональному настрою, объяснять свой выбор.</w:t>
      </w:r>
    </w:p>
    <w:p w:rsidR="00C965CD" w:rsidRDefault="00C965CD" w:rsidP="001B2492"/>
    <w:p w:rsidR="00C837D6" w:rsidRDefault="00C837D6" w:rsidP="001B2492">
      <w:bookmarkStart w:id="0" w:name="_GoBack"/>
      <w:bookmarkEnd w:id="0"/>
    </w:p>
    <w:sectPr w:rsidR="00C837D6" w:rsidSect="00AE10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BD" w:rsidRDefault="00E07FBD" w:rsidP="00AE10C8">
      <w:r>
        <w:separator/>
      </w:r>
    </w:p>
  </w:endnote>
  <w:endnote w:type="continuationSeparator" w:id="0">
    <w:p w:rsidR="00E07FBD" w:rsidRDefault="00E07FBD" w:rsidP="00AE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BD" w:rsidRDefault="00E07FBD" w:rsidP="00AE10C8">
      <w:r>
        <w:separator/>
      </w:r>
    </w:p>
  </w:footnote>
  <w:footnote w:type="continuationSeparator" w:id="0">
    <w:p w:rsidR="00E07FBD" w:rsidRDefault="00E07FBD" w:rsidP="00AE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617C13"/>
    <w:multiLevelType w:val="hybridMultilevel"/>
    <w:tmpl w:val="D08E40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EDBD8F6"/>
    <w:multiLevelType w:val="hybridMultilevel"/>
    <w:tmpl w:val="45797D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EB68C2B"/>
    <w:multiLevelType w:val="hybridMultilevel"/>
    <w:tmpl w:val="373A3B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D05617F"/>
    <w:multiLevelType w:val="hybridMultilevel"/>
    <w:tmpl w:val="8724FA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E10C172"/>
    <w:multiLevelType w:val="hybridMultilevel"/>
    <w:tmpl w:val="0A56DB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BFA42A8"/>
    <w:multiLevelType w:val="hybridMultilevel"/>
    <w:tmpl w:val="C123FD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393B5A7"/>
    <w:multiLevelType w:val="hybridMultilevel"/>
    <w:tmpl w:val="2C1AFB2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665AD08"/>
    <w:multiLevelType w:val="hybridMultilevel"/>
    <w:tmpl w:val="0CC1C7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3F3F314"/>
    <w:multiLevelType w:val="hybridMultilevel"/>
    <w:tmpl w:val="3FBB92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77FE65DD"/>
    <w:multiLevelType w:val="hybridMultilevel"/>
    <w:tmpl w:val="2651AA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492"/>
    <w:rsid w:val="00014295"/>
    <w:rsid w:val="00035D6A"/>
    <w:rsid w:val="001B2492"/>
    <w:rsid w:val="00286C9A"/>
    <w:rsid w:val="002B2B4C"/>
    <w:rsid w:val="002D0E25"/>
    <w:rsid w:val="002E3CBC"/>
    <w:rsid w:val="00435F0E"/>
    <w:rsid w:val="00443790"/>
    <w:rsid w:val="00493DBD"/>
    <w:rsid w:val="007D4A3C"/>
    <w:rsid w:val="009C4DA3"/>
    <w:rsid w:val="00A46E38"/>
    <w:rsid w:val="00AE10C8"/>
    <w:rsid w:val="00AE1742"/>
    <w:rsid w:val="00C837D6"/>
    <w:rsid w:val="00C965CD"/>
    <w:rsid w:val="00D561D4"/>
    <w:rsid w:val="00DF49C4"/>
    <w:rsid w:val="00E07FBD"/>
    <w:rsid w:val="00E92004"/>
    <w:rsid w:val="00EE0133"/>
    <w:rsid w:val="00F167C4"/>
    <w:rsid w:val="00F36028"/>
    <w:rsid w:val="00F5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21"/>
    <w:pPr>
      <w:spacing w:after="0" w:line="240" w:lineRule="auto"/>
    </w:pPr>
    <w:rPr>
      <w:rFonts w:ascii="Times New Roman" w:eastAsia="Times New Roman" w:hAnsi="Times New Roman" w:cs="Times New Roman"/>
      <w:sz w:val="28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24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nhideWhenUsed/>
    <w:rsid w:val="00F57621"/>
    <w:pPr>
      <w:spacing w:before="100" w:beforeAutospacing="1" w:after="100" w:afterAutospacing="1"/>
    </w:pPr>
    <w:rPr>
      <w:sz w:val="24"/>
      <w:szCs w:val="24"/>
    </w:rPr>
  </w:style>
  <w:style w:type="character" w:customStyle="1" w:styleId="palette-color1">
    <w:name w:val="palette-color1"/>
    <w:rsid w:val="00F57621"/>
  </w:style>
  <w:style w:type="paragraph" w:styleId="a4">
    <w:name w:val="header"/>
    <w:basedOn w:val="a"/>
    <w:link w:val="a5"/>
    <w:uiPriority w:val="99"/>
    <w:semiHidden/>
    <w:unhideWhenUsed/>
    <w:rsid w:val="00AE10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0C8"/>
    <w:rPr>
      <w:rFonts w:ascii="Times New Roman" w:eastAsia="Times New Roman" w:hAnsi="Times New Roman" w:cs="Times New Roman"/>
      <w:sz w:val="28"/>
      <w:szCs w:val="14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E10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0C8"/>
    <w:rPr>
      <w:rFonts w:ascii="Times New Roman" w:eastAsia="Times New Roman" w:hAnsi="Times New Roman" w:cs="Times New Roman"/>
      <w:sz w:val="28"/>
      <w:szCs w:val="144"/>
      <w:lang w:eastAsia="ru-RU"/>
    </w:rPr>
  </w:style>
  <w:style w:type="paragraph" w:customStyle="1" w:styleId="u-2-msonormal">
    <w:name w:val="u-2-msonormal"/>
    <w:basedOn w:val="a"/>
    <w:rsid w:val="002D0E2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21"/>
    <w:pPr>
      <w:spacing w:after="0" w:line="240" w:lineRule="auto"/>
    </w:pPr>
    <w:rPr>
      <w:rFonts w:ascii="Times New Roman" w:eastAsia="Times New Roman" w:hAnsi="Times New Roman" w:cs="Times New Roman"/>
      <w:sz w:val="28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24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nhideWhenUsed/>
    <w:rsid w:val="00F57621"/>
    <w:pPr>
      <w:spacing w:before="100" w:beforeAutospacing="1" w:after="100" w:afterAutospacing="1"/>
    </w:pPr>
    <w:rPr>
      <w:sz w:val="24"/>
      <w:szCs w:val="24"/>
    </w:rPr>
  </w:style>
  <w:style w:type="character" w:customStyle="1" w:styleId="palette-color1">
    <w:name w:val="palette-color1"/>
    <w:rsid w:val="00F57621"/>
  </w:style>
  <w:style w:type="paragraph" w:styleId="a4">
    <w:name w:val="header"/>
    <w:basedOn w:val="a"/>
    <w:link w:val="a5"/>
    <w:uiPriority w:val="99"/>
    <w:semiHidden/>
    <w:unhideWhenUsed/>
    <w:rsid w:val="00AE10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0C8"/>
    <w:rPr>
      <w:rFonts w:ascii="Times New Roman" w:eastAsia="Times New Roman" w:hAnsi="Times New Roman" w:cs="Times New Roman"/>
      <w:sz w:val="28"/>
      <w:szCs w:val="14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E10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0C8"/>
    <w:rPr>
      <w:rFonts w:ascii="Times New Roman" w:eastAsia="Times New Roman" w:hAnsi="Times New Roman" w:cs="Times New Roman"/>
      <w:sz w:val="28"/>
      <w:szCs w:val="144"/>
      <w:lang w:eastAsia="ru-RU"/>
    </w:rPr>
  </w:style>
  <w:style w:type="paragraph" w:customStyle="1" w:styleId="u-2-msonormal">
    <w:name w:val="u-2-msonormal"/>
    <w:basedOn w:val="a"/>
    <w:rsid w:val="002D0E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4057</Words>
  <Characters>23130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3</cp:revision>
  <dcterms:created xsi:type="dcterms:W3CDTF">2019-02-11T16:34:00Z</dcterms:created>
  <dcterms:modified xsi:type="dcterms:W3CDTF">2020-02-01T05:54:00Z</dcterms:modified>
</cp:coreProperties>
</file>